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98" w:rsidRPr="00CC6047" w:rsidRDefault="002D3898" w:rsidP="00CC6047">
      <w:pPr>
        <w:spacing w:after="450" w:line="312" w:lineRule="atLeast"/>
        <w:jc w:val="center"/>
        <w:outlineLvl w:val="0"/>
        <w:rPr>
          <w:rFonts w:ascii="Arial" w:eastAsia="Times New Roman" w:hAnsi="Arial" w:cs="Arial"/>
          <w:b/>
          <w:caps/>
          <w:color w:val="000000"/>
          <w:spacing w:val="53"/>
          <w:kern w:val="36"/>
          <w:lang w:eastAsia="ru-RU"/>
        </w:rPr>
      </w:pPr>
      <w:r w:rsidRPr="00CC6047">
        <w:rPr>
          <w:rFonts w:ascii="Arial" w:eastAsia="Times New Roman" w:hAnsi="Arial" w:cs="Arial"/>
          <w:b/>
          <w:caps/>
          <w:color w:val="000000"/>
          <w:spacing w:val="53"/>
          <w:kern w:val="36"/>
          <w:lang w:eastAsia="ru-RU"/>
        </w:rPr>
        <w:t>ПОЛИТИКА КОНФИДЕНЦИАЛЬНОСТИ</w:t>
      </w:r>
    </w:p>
    <w:p w:rsidR="002D3898" w:rsidRPr="00CC6047" w:rsidRDefault="002D3898" w:rsidP="002D3898">
      <w:pPr>
        <w:spacing w:after="225" w:line="240" w:lineRule="auto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г. Москва</w:t>
      </w:r>
      <w:r w:rsidR="00CC6047"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                                                                                            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«29» июня 2017 г.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ООО «</w:t>
      </w:r>
      <w:r w:rsidR="00B91E8E" w:rsidRPr="00CC6047">
        <w:rPr>
          <w:rFonts w:ascii="Arial" w:eastAsia="Times New Roman" w:hAnsi="Arial" w:cs="Arial"/>
          <w:color w:val="000000"/>
          <w:spacing w:val="1"/>
          <w:lang w:eastAsia="ru-RU"/>
        </w:rPr>
        <w:t>Невозможное возможно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», расположенн</w:t>
      </w:r>
      <w:r w:rsidR="00B91E8E" w:rsidRPr="00CC6047">
        <w:rPr>
          <w:rFonts w:ascii="Arial" w:eastAsia="Times New Roman" w:hAnsi="Arial" w:cs="Arial"/>
          <w:color w:val="000000"/>
          <w:spacing w:val="1"/>
          <w:lang w:eastAsia="ru-RU"/>
        </w:rPr>
        <w:t>ое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на доменном имени </w:t>
      </w:r>
      <w:hyperlink r:id="rId6" w:history="1">
        <w:r w:rsidR="00B91E8E" w:rsidRPr="00CC6047">
          <w:rPr>
            <w:color w:val="000000"/>
          </w:rPr>
          <w:t>https://www.dushevniy-fk.com/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 компании, может получить о Пользователе во время использования сайта </w:t>
      </w:r>
      <w:hyperlink r:id="rId7" w:history="1">
        <w:r w:rsidR="00B91E8E" w:rsidRPr="00CC6047">
          <w:rPr>
            <w:color w:val="000000"/>
          </w:rPr>
          <w:t>https://www.</w:t>
        </w:r>
        <w:proofErr w:type="spellStart"/>
        <w:r w:rsidR="00B91E8E" w:rsidRPr="00CC6047">
          <w:rPr>
            <w:color w:val="000000"/>
          </w:rPr>
          <w:t>dushevniy</w:t>
        </w:r>
        <w:proofErr w:type="spellEnd"/>
        <w:r w:rsidR="00B91E8E" w:rsidRPr="00CC6047">
          <w:rPr>
            <w:color w:val="000000"/>
          </w:rPr>
          <w:t>-</w:t>
        </w:r>
        <w:proofErr w:type="spellStart"/>
        <w:r w:rsidR="00B91E8E" w:rsidRPr="00CC6047">
          <w:rPr>
            <w:color w:val="000000"/>
          </w:rPr>
          <w:t>fk</w:t>
        </w:r>
        <w:proofErr w:type="spellEnd"/>
        <w:r w:rsidR="00B91E8E" w:rsidRPr="00CC6047">
          <w:rPr>
            <w:color w:val="000000"/>
          </w:rPr>
          <w:t>.com/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/, положений и услуг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1. ОПРЕДЕЛЕНИЕ ТЕРМИНОВ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 В настоящей Политике конфиденциальности используются следующие термины: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1.1.1. «Администрация сайта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(далее – Администрация сайта) » – уполномоченные сотрудники на управления сайтом, действующие от имени ООО «</w:t>
      </w:r>
      <w:r w:rsidR="00B91E8E" w:rsidRPr="00CC6047">
        <w:rPr>
          <w:rFonts w:ascii="Arial" w:eastAsia="Times New Roman" w:hAnsi="Arial" w:cs="Arial"/>
          <w:color w:val="000000"/>
          <w:spacing w:val="1"/>
          <w:lang w:eastAsia="ru-RU"/>
        </w:rPr>
        <w:t>Невозможное возможно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1.1.3.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1.1.5. «Пользователь сайта </w:t>
      </w:r>
      <w:hyperlink r:id="rId8" w:history="1">
        <w:r w:rsidR="00390DAE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390DAE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 (далее 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noBreakHyphen/>
        <w:t xml:space="preserve"> Пользователь)» – лицо (юридическое или физическое), имеющее доступ к Сайту, посредством сети Интернет и использующее Сайт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1.1.6. «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Cookies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2. ОБЩИЕ ПОЛОЖЕНИЯ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2.1.   Использование Пользователем сайта компании означает согласие с настоящей Политикой конфиденциальности и условиями обработки персональных данных Пользователя.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2.2.   В случае несогласия с условиями Политики конфиденциальности Пользователь должен прекратить использование сайта компании.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2.3.   Настоящая Политика конфиденциальности применяется только к сайту </w:t>
      </w:r>
      <w:hyperlink r:id="rId9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Интернет-портал не контролирует и не несет </w:t>
      </w: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lastRenderedPageBreak/>
        <w:t>ответственность за сайты третьих лиц, на которые Пользователь может перейти по ссылкам, доступным на сайте компании.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2.4. Администрация сайта не проверяет достоверность персональных данных, предоставляемых Пользователем сайта компании.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3. ПРЕДМЕТ ПОЛИТИКИ КОНФИДЕНЦИАЛЬНОСТИ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3.1. Настоящая Политика конфиденциальности устанавливает обязательства Администрации сайта компании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заявки на мероприятие и запросе услуг.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и/или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жругих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форм запроса информации на сайте </w:t>
      </w:r>
      <w:hyperlink r:id="rId10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и включают в себя следующую информацию: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3.2.1 название (юридическое лицо), фамилию, имя, отчество Пользователя (физическое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3.2.2 возраст Пользователя (физическое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3.2.3 контактный телефон Пользователя (юридическое и 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3.2.4 адрес электронной почты (e-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mail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) (юридическое и 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3.2.5 адрес Пользователя (юридическое и 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3.2.6 ссылки на профили в социальных сетях Пользователя (юридическое и физическое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3.2.8 банковские реквизиты Пользователя (юридическое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3.2.9 ИНН Пользователя (юридическое лицо)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3.2.9 мессенджеры Пользователя (юридическое и физическое лицо)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3.3. Интернет-портал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IP адрес</w:t>
      </w:r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информация из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cookies</w:t>
      </w:r>
      <w:proofErr w:type="spellEnd"/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информация о браузере (или иной программе, которая осуществляет доступ к показу рекламы)</w:t>
      </w:r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время доступа</w:t>
      </w:r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адрес страницы, на которой расположен рекламный блок</w:t>
      </w:r>
    </w:p>
    <w:p w:rsidR="002D3898" w:rsidRPr="00CC6047" w:rsidRDefault="002D3898" w:rsidP="00CC6047">
      <w:pPr>
        <w:numPr>
          <w:ilvl w:val="0"/>
          <w:numId w:val="1"/>
        </w:numPr>
        <w:spacing w:after="150" w:line="240" w:lineRule="auto"/>
        <w:ind w:left="709" w:right="30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реферер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(адрес предыдущей страницы)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3.3.1. Отключение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cookies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может повлечь невозможность доступа к частям сайта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, требующим авторизации.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3.3.2.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п.п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 5.2. и 5.3. настоящей Политики конфиденциальности.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4. ЦЕЛИ СБОРА ПЕРСОНАЛЬНОЙ ИНФОРМАЦИИ ПОЛЬЗОВАТЕЛЯ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4.1. Персональные данные Пользователя Администрация сайта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может использовать в целях: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lastRenderedPageBreak/>
        <w:t>4.1.1. Идентификации Пользователя, зарегистрированного на сайте</w:t>
      </w:r>
      <w:r w:rsidR="00A117C9"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hyperlink r:id="rId11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, для оформления заказа и (или) заключения Договора Регистрации Заявки дистанционным способом с ООО «Многопрофильная компания «АРТ-ЦЕНТР ПЛЮС».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4.1.2. Предоставления Пользователю доступа к персонализированным ресурсам Сайта </w:t>
      </w:r>
      <w:hyperlink r:id="rId12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 </w:t>
      </w:r>
      <w:hyperlink r:id="rId13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, оказания услуг, обработка запросов и заявок от Пользователя.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4.1.6. Создания учетной записи для подачи заявок, если Пользователь дал согласие на создание учетной записи.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4.1.7. Уведомления Пользователя Сайта </w:t>
      </w:r>
      <w:hyperlink r:id="rId14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 о состоянии Заказа.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4.1.9. Предоставления Пользователю эффективной клиентской и технической поддержки при возникновении проблем связанных с использованием Сайта </w:t>
      </w:r>
      <w:hyperlink r:id="rId15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или от имени партнеров Интернет-портала.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4.1.11. Осуществления рекламной деятельности с согласия Пользователя.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4.1.12. Предоставления доступа Пользователю на сайты или сервисы партнеров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Интернет-портала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с целью получения продуктов, обновлений и услуг.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5. СПОСОБЫ И СРОКИ ОБРАБОТКИ ПЕРСОНАЛЬНОЙ ИНФОРМАЦИИ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 </w:t>
      </w:r>
      <w:hyperlink r:id="rId16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lastRenderedPageBreak/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6. ОБЯЗАТЕЛЬСТВА СТОРОН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6.1. Пользователь обязан: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6.1.1. Предоставить информацию о персональных данных, необходимую для пользования Сайтом </w:t>
      </w:r>
      <w:hyperlink r:id="rId17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6.2. Администрация сайта обязана: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п.п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 5.2. и 5.3. настоящей Политики Конфиденциальности.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7.</w:t>
      </w:r>
      <w:r w:rsid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 </w:t>
      </w: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ОТВЕТСТВЕННОСТЬ СТОРОН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п.п</w:t>
      </w:r>
      <w:proofErr w:type="spell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. 5.2., 5.3. и 7.2. настоящей Политики Конфиденциальности.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7.2.1. Стала публичным достоянием до её утраты или разглашения.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7.2.2. Была получена от третьей стороны до момента её получения Администрацией сайта.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7.2.3. Была разглашена с согласия Пользователя.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8. РАЗРЕШЕНИЕ СПОРОВ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8.1. До обращения в суд с иском по спорам, возникающим из отношений между Пользователем сайта </w:t>
      </w:r>
      <w:hyperlink r:id="rId18" w:history="1"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http://www.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dushevniy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-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fk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.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val="en-US" w:eastAsia="ru-RU"/>
          </w:rPr>
          <w:t>com</w:t>
        </w:r>
        <w:r w:rsidR="004A1F1D" w:rsidRPr="005D1CB6">
          <w:rPr>
            <w:rStyle w:val="a3"/>
            <w:rFonts w:ascii="Arial" w:eastAsia="Times New Roman" w:hAnsi="Arial" w:cs="Arial"/>
            <w:spacing w:val="1"/>
            <w:lang w:eastAsia="ru-RU"/>
          </w:rPr>
          <w:t>/</w:t>
        </w:r>
      </w:hyperlink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 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8.3. При </w:t>
      </w:r>
      <w:proofErr w:type="gramStart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не достижении</w:t>
      </w:r>
      <w:proofErr w:type="gramEnd"/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2D3898" w:rsidRPr="00CC6047" w:rsidRDefault="002D3898" w:rsidP="00CC60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b/>
          <w:bCs/>
          <w:color w:val="000000"/>
          <w:spacing w:val="1"/>
          <w:lang w:eastAsia="ru-RU"/>
        </w:rPr>
        <w:t>9. ДОПОЛНИТЕЛЬНЫЕ УСЛОВИЯ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2D3898" w:rsidRPr="00CC6047" w:rsidRDefault="002D3898" w:rsidP="00CC6047">
      <w:pPr>
        <w:spacing w:after="225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9.2. Новая Политика конфиденциальности вступает в силу с момента ее размещения на Сайте компании, если иное не предусмотрено новой редакцией Политики конфиденциальности.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9.3. Все предложения или вопросы по настоящей Политике конфиденциальности следует сообщать на электронный адрес </w:t>
      </w:r>
      <w:r w:rsidR="00A117C9" w:rsidRPr="00CC6047">
        <w:rPr>
          <w:rFonts w:ascii="Arial" w:eastAsia="Times New Roman" w:hAnsi="Arial" w:cs="Arial"/>
          <w:color w:val="000000"/>
          <w:spacing w:val="1"/>
          <w:lang w:val="en-US" w:eastAsia="ru-RU"/>
        </w:rPr>
        <w:t>info</w:t>
      </w:r>
      <w:r w:rsidR="00A117C9" w:rsidRPr="00CC6047">
        <w:rPr>
          <w:rFonts w:ascii="Arial" w:eastAsia="Times New Roman" w:hAnsi="Arial" w:cs="Arial"/>
          <w:color w:val="000000"/>
          <w:spacing w:val="1"/>
          <w:lang w:eastAsia="ru-RU"/>
        </w:rPr>
        <w:t>@</w:t>
      </w:r>
      <w:proofErr w:type="spellStart"/>
      <w:r w:rsidR="00A117C9" w:rsidRPr="00CC6047">
        <w:rPr>
          <w:rFonts w:ascii="Arial" w:eastAsia="Times New Roman" w:hAnsi="Arial" w:cs="Arial"/>
          <w:color w:val="000000"/>
          <w:spacing w:val="1"/>
          <w:lang w:val="en-US" w:eastAsia="ru-RU"/>
        </w:rPr>
        <w:t>dushevniy</w:t>
      </w:r>
      <w:proofErr w:type="spellEnd"/>
      <w:r w:rsidR="00A117C9" w:rsidRPr="00CC6047">
        <w:rPr>
          <w:rFonts w:ascii="Arial" w:eastAsia="Times New Roman" w:hAnsi="Arial" w:cs="Arial"/>
          <w:color w:val="000000"/>
          <w:spacing w:val="1"/>
          <w:lang w:eastAsia="ru-RU"/>
        </w:rPr>
        <w:t>-</w:t>
      </w:r>
      <w:proofErr w:type="spellStart"/>
      <w:r w:rsidR="00A117C9" w:rsidRPr="00CC6047">
        <w:rPr>
          <w:rFonts w:ascii="Arial" w:eastAsia="Times New Roman" w:hAnsi="Arial" w:cs="Arial"/>
          <w:color w:val="000000"/>
          <w:spacing w:val="1"/>
          <w:lang w:val="en-US" w:eastAsia="ru-RU"/>
        </w:rPr>
        <w:t>fk</w:t>
      </w:r>
      <w:proofErr w:type="spellEnd"/>
      <w:r w:rsidR="00A117C9" w:rsidRPr="00CC6047">
        <w:rPr>
          <w:rFonts w:ascii="Arial" w:eastAsia="Times New Roman" w:hAnsi="Arial" w:cs="Arial"/>
          <w:color w:val="000000"/>
          <w:spacing w:val="1"/>
          <w:lang w:eastAsia="ru-RU"/>
        </w:rPr>
        <w:t>.</w:t>
      </w:r>
      <w:r w:rsidR="00A117C9" w:rsidRPr="00CC6047">
        <w:rPr>
          <w:rFonts w:ascii="Arial" w:eastAsia="Times New Roman" w:hAnsi="Arial" w:cs="Arial"/>
          <w:color w:val="000000"/>
          <w:spacing w:val="1"/>
          <w:lang w:val="en-US" w:eastAsia="ru-RU"/>
        </w:rPr>
        <w:t>com</w:t>
      </w:r>
    </w:p>
    <w:p w:rsidR="002D3898" w:rsidRPr="00CC6047" w:rsidRDefault="002D3898" w:rsidP="00CC6047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lang w:eastAsia="ru-RU"/>
        </w:rPr>
      </w:pPr>
      <w:r w:rsidRPr="00CC6047">
        <w:rPr>
          <w:rFonts w:ascii="Arial" w:eastAsia="Times New Roman" w:hAnsi="Arial" w:cs="Arial"/>
          <w:color w:val="000000"/>
          <w:spacing w:val="1"/>
          <w:lang w:eastAsia="ru-RU"/>
        </w:rPr>
        <w:t>9.4. Действующая Политика конфиденциальности размещена на странице по адресу</w:t>
      </w:r>
      <w:r w:rsidR="00141279">
        <w:rPr>
          <w:rFonts w:ascii="Arial" w:eastAsia="Times New Roman" w:hAnsi="Arial" w:cs="Arial"/>
          <w:color w:val="000000"/>
          <w:spacing w:val="1"/>
          <w:lang w:eastAsia="ru-RU"/>
        </w:rPr>
        <w:t xml:space="preserve"> </w:t>
      </w:r>
      <w:r w:rsidR="00141279" w:rsidRPr="00141279">
        <w:rPr>
          <w:rFonts w:ascii="Arial" w:eastAsia="Times New Roman" w:hAnsi="Arial" w:cs="Arial"/>
          <w:color w:val="000000"/>
          <w:spacing w:val="1"/>
          <w:lang w:eastAsia="ru-RU"/>
        </w:rPr>
        <w:t>http://www.dushevniy-fk.com/application/</w:t>
      </w:r>
    </w:p>
    <w:p w:rsidR="002368C7" w:rsidRDefault="002368C7" w:rsidP="00CC6047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3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57784"/>
    <w:multiLevelType w:val="multilevel"/>
    <w:tmpl w:val="CFF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98"/>
    <w:rsid w:val="001059BF"/>
    <w:rsid w:val="00141279"/>
    <w:rsid w:val="002368C7"/>
    <w:rsid w:val="002D3898"/>
    <w:rsid w:val="00390DAE"/>
    <w:rsid w:val="004A1F1D"/>
    <w:rsid w:val="00A117C9"/>
    <w:rsid w:val="00B91E8E"/>
    <w:rsid w:val="00C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hevniy-fk.com/" TargetMode="External"/><Relationship Id="rId13" Type="http://schemas.openxmlformats.org/officeDocument/2006/relationships/hyperlink" Target="http://www.dushevniy-fk.com/" TargetMode="External"/><Relationship Id="rId18" Type="http://schemas.openxmlformats.org/officeDocument/2006/relationships/hyperlink" Target="http://www.dushevniy-f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ushevniy-fk.com/" TargetMode="External"/><Relationship Id="rId12" Type="http://schemas.openxmlformats.org/officeDocument/2006/relationships/hyperlink" Target="http://www.dushevniy-fk.com/" TargetMode="External"/><Relationship Id="rId17" Type="http://schemas.openxmlformats.org/officeDocument/2006/relationships/hyperlink" Target="http://www.dushevniy-f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shevniy-f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ushevniy-fk.com/" TargetMode="External"/><Relationship Id="rId11" Type="http://schemas.openxmlformats.org/officeDocument/2006/relationships/hyperlink" Target="http://www.dushevniy-f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shevniy-fk.com/" TargetMode="External"/><Relationship Id="rId10" Type="http://schemas.openxmlformats.org/officeDocument/2006/relationships/hyperlink" Target="http://www.dushevniy-fk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shevniy-fk.com/" TargetMode="External"/><Relationship Id="rId14" Type="http://schemas.openxmlformats.org/officeDocument/2006/relationships/hyperlink" Target="http://www.dushevniy-f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Екатерина Станиславовна</dc:creator>
  <cp:lastModifiedBy>Силаев Юрий Валентинович</cp:lastModifiedBy>
  <cp:revision>5</cp:revision>
  <dcterms:created xsi:type="dcterms:W3CDTF">2018-02-20T11:07:00Z</dcterms:created>
  <dcterms:modified xsi:type="dcterms:W3CDTF">2018-02-20T13:49:00Z</dcterms:modified>
</cp:coreProperties>
</file>